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tLeast"/>
        <w:jc w:val="center"/>
        <w:outlineLvl w:val="1"/>
        <w:rPr>
          <w:rFonts w:ascii="Arial" w:hAnsi="Arial" w:eastAsia="Times New Roman" w:cs="Arial"/>
          <w:b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color w:val="303030"/>
          <w:sz w:val="27"/>
          <w:szCs w:val="27"/>
          <w:lang w:eastAsia="ru-RU"/>
        </w:rPr>
        <w:t>Рекомендации</w:t>
      </w:r>
      <w:bookmarkStart w:id="0" w:name="_GoBack"/>
      <w:bookmarkEnd w:id="0"/>
      <w:r>
        <w:rPr>
          <w:rFonts w:ascii="Arial" w:hAnsi="Arial" w:eastAsia="Times New Roman" w:cs="Arial"/>
          <w:b/>
          <w:color w:val="303030"/>
          <w:sz w:val="27"/>
          <w:szCs w:val="27"/>
          <w:lang w:eastAsia="ru-RU"/>
        </w:rPr>
        <w:t xml:space="preserve"> населению по предупреждению актов терроризма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Будьте наблюдательны!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Только вы способны своевременно обнаружить предметы и людей, посторонних в вашем подъезде, дворе, улице.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Будьте бдительны!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Обращайте внимание на поведение окружающих, наличие бесхозных и не соответствующих обстановке предметов.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Обеспечьте безопасность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собственного дома: установите железную дверь с домофоном в подъезде, ежедневно проверяйте закрытие подвалов, чердаков и технических помещений.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Не делайте вид,</w:t>
      </w:r>
      <w:r>
        <w:rPr>
          <w:rFonts w:ascii="Arial" w:hAnsi="Arial" w:eastAsia="Times New Roman" w:cs="Arial"/>
          <w:color w:val="303030"/>
          <w:sz w:val="27"/>
          <w:szCs w:val="27"/>
          <w:u w:val="single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что ничего не замечаете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при опасном поведении попутчиков в транспорте! Вы имеете полное право на безопасность перемещения в транспорте.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Никогда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не принимайте на хранение или для передачи другому лицу предметы, даже самые безопасные.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Обнаружение подозрительного предмета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в безлюдном месте не должно ослабить вашу осторожность. Злоумышленник мог попросту бросить его, испугавшись чего-либо.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Даже если у вас имеется личный опыт общения со взрывчатыми веществами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, не пытайтесь прикасаться к ним. Самодельные взрыватели бывают сверхчувствительными и изощрённо хитроумными.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Не приближайтесь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, а тем более, не прикасайтесь к подозрительному предмету, это может стоить вам жизни.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Научите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своих детей мерам безопасности: не разговаривать на улице, не садиться в машины и не открывать дверь незнакомым людям, не подбирать бесхозные игрушки, не прикасаться к находкам и т.п.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u w:val="single"/>
          <w:lang w:eastAsia="ru-RU"/>
        </w:rPr>
        <w:t>В случае обнаружения подозрительных лиц необходимо выполнить следующие действия:</w:t>
      </w:r>
    </w:p>
    <w:p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Не принимать самостоятельных попыток к задержанию;</w:t>
      </w:r>
    </w:p>
    <w:p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Незамедлительно сообщить о них в правоохранительные органы;</w:t>
      </w:r>
    </w:p>
    <w:p>
      <w:pPr>
        <w:numPr>
          <w:ilvl w:val="0"/>
          <w:numId w:val="1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Не привлекая внимания, зафиксировать количество лиц, точные приметы внешности, одежды и имеющихся при них предметов, марки и номера используемых автомобилей, направление движения.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Если Вы обнаружили подозрительный предмет, не оставляйте этот факт без внимания:</w:t>
      </w:r>
    </w:p>
    <w:p>
      <w:pPr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i/>
          <w:iCs/>
          <w:color w:val="303030"/>
          <w:sz w:val="27"/>
          <w:szCs w:val="27"/>
          <w:u w:val="single"/>
          <w:lang w:eastAsia="ru-RU"/>
        </w:rPr>
        <w:t>в общественном транспорте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: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- опросите людей, находящихся рядом и постарайтесь установить принадлежность предмета (сумки и т.д.) или кто мог его оставить;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- если хозяин не установлен, немедленно сообщите о находке водителю или кондуктору.</w:t>
      </w:r>
    </w:p>
    <w:p>
      <w:pPr>
        <w:pStyle w:val="6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i/>
          <w:iCs/>
          <w:color w:val="303030"/>
          <w:sz w:val="27"/>
          <w:szCs w:val="27"/>
          <w:u w:val="single"/>
          <w:lang w:eastAsia="ru-RU"/>
        </w:rPr>
        <w:t>в подъезде своего дома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: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- опросите соседей, возможно, предмет принадлежит им. Если владелец не установлен немедленно сообщите о находке в правоохранительные органы.</w:t>
      </w:r>
      <w:r>
        <w:rPr>
          <w:rFonts w:ascii="Arial" w:hAnsi="Arial" w:eastAsia="Times New Roman" w:cs="Arial"/>
          <w:i/>
          <w:iCs/>
          <w:color w:val="303030"/>
          <w:sz w:val="27"/>
          <w:szCs w:val="27"/>
          <w:u w:val="single"/>
          <w:lang w:eastAsia="ru-RU"/>
        </w:rPr>
        <w:t xml:space="preserve"> </w:t>
      </w:r>
    </w:p>
    <w:p>
      <w:pPr>
        <w:pStyle w:val="6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i/>
          <w:iCs/>
          <w:color w:val="303030"/>
          <w:sz w:val="27"/>
          <w:szCs w:val="27"/>
          <w:u w:val="single"/>
          <w:lang w:eastAsia="ru-RU"/>
        </w:rPr>
        <w:t>на улице, парке и т.д.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: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- осмотритесь вокруг, если есть возможность, попытайтесь, установить хозяина. Если он не установлен, немедленно сообщите о находке в правоохранительные органы.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- постарайтесь оградить или на удаленном расстоянии не допустить посторонних к предмету. По прибытию сотрудников правоохранительных органов передайте информацию о времени обнаружения предмета.</w:t>
      </w:r>
    </w:p>
    <w:p>
      <w:pPr>
        <w:pStyle w:val="6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i/>
          <w:iCs/>
          <w:color w:val="303030"/>
          <w:sz w:val="27"/>
          <w:szCs w:val="27"/>
          <w:u w:val="single"/>
          <w:lang w:eastAsia="ru-RU"/>
        </w:rPr>
        <w:t>в учреждении, организации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: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- немедленно сообщите о находке сотруднику охраны или администрации объекта.</w:t>
      </w:r>
    </w:p>
    <w:p>
      <w:pPr>
        <w:shd w:val="clear" w:color="auto" w:fill="FFFFFF"/>
        <w:spacing w:line="240" w:lineRule="auto"/>
        <w:jc w:val="center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Признаки, свидетельствующие о планировании или подготовке акта терроризма:</w:t>
      </w:r>
    </w:p>
    <w:p>
      <w:pPr>
        <w:numPr>
          <w:ilvl w:val="0"/>
          <w:numId w:val="3"/>
        </w:numPr>
        <w:shd w:val="clear" w:color="auto" w:fill="FFFFFF"/>
        <w:tabs>
          <w:tab w:val="left" w:pos="1134"/>
        </w:tabs>
        <w:spacing w:line="240" w:lineRule="auto"/>
        <w:ind w:left="0" w:firstLine="709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неоднократное появление подозрительных лиц в окружении здания, где вы работаете (</w:t>
      </w:r>
      <w:r>
        <w:rPr>
          <w:rFonts w:ascii="Arial" w:hAnsi="Arial" w:eastAsia="Times New Roman" w:cs="Arial"/>
          <w:i/>
          <w:iCs/>
          <w:color w:val="303030"/>
          <w:sz w:val="27"/>
          <w:szCs w:val="27"/>
          <w:lang w:eastAsia="ru-RU"/>
        </w:rPr>
        <w:t>часто посещаете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), или во дворе дома</w:t>
      </w:r>
      <w:r>
        <w:rPr>
          <w:rFonts w:ascii="Arial" w:hAnsi="Arial" w:eastAsia="Times New Roman" w:cs="Arial"/>
          <w:i/>
          <w:iCs/>
          <w:color w:val="303030"/>
          <w:sz w:val="27"/>
          <w:szCs w:val="27"/>
          <w:lang w:eastAsia="ru-RU"/>
        </w:rPr>
        <w:t>, 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проведение фото и видеосъемки, а также записей в блокнот;</w:t>
      </w:r>
    </w:p>
    <w:p>
      <w:pPr>
        <w:numPr>
          <w:ilvl w:val="0"/>
          <w:numId w:val="3"/>
        </w:numPr>
        <w:shd w:val="clear" w:color="auto" w:fill="FFFFFF"/>
        <w:tabs>
          <w:tab w:val="left" w:pos="1134"/>
        </w:tabs>
        <w:spacing w:line="240" w:lineRule="auto"/>
        <w:ind w:left="0" w:firstLine="709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попытки избежать встречи с сотрудниками правоохранительных органов и уклониться от камер видеонаблюдения </w:t>
      </w:r>
      <w:r>
        <w:rPr>
          <w:rFonts w:ascii="Arial" w:hAnsi="Arial" w:eastAsia="Times New Roman" w:cs="Arial"/>
          <w:i/>
          <w:iCs/>
          <w:color w:val="303030"/>
          <w:sz w:val="27"/>
          <w:szCs w:val="27"/>
          <w:lang w:eastAsia="ru-RU"/>
        </w:rPr>
        <w:t>(опустил голову, отвернулся, прикрыл лицо)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;</w:t>
      </w:r>
    </w:p>
    <w:p>
      <w:pPr>
        <w:numPr>
          <w:ilvl w:val="0"/>
          <w:numId w:val="3"/>
        </w:numPr>
        <w:shd w:val="clear" w:color="auto" w:fill="FFFFFF"/>
        <w:tabs>
          <w:tab w:val="left" w:pos="1134"/>
        </w:tabs>
        <w:spacing w:line="240" w:lineRule="auto"/>
        <w:ind w:left="0" w:firstLine="709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проникновение в подвалы и на чердаки зданий лиц, которые не имеют отношения к их техническому обслуживанию;</w:t>
      </w:r>
    </w:p>
    <w:p>
      <w:pPr>
        <w:numPr>
          <w:ilvl w:val="0"/>
          <w:numId w:val="3"/>
        </w:numPr>
        <w:shd w:val="clear" w:color="auto" w:fill="FFFFFF"/>
        <w:tabs>
          <w:tab w:val="left" w:pos="1134"/>
        </w:tabs>
        <w:spacing w:line="240" w:lineRule="auto"/>
        <w:ind w:left="0" w:firstLine="709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необоснованное вступление незнакомцев в контакт с охранниками и обслуживающим персоналом административных и жилых зданий, выведывание у них сведений о режиме работы, мерах по обеспечению безопасности и т.д.;</w:t>
      </w:r>
    </w:p>
    <w:p>
      <w:pPr>
        <w:numPr>
          <w:ilvl w:val="0"/>
          <w:numId w:val="3"/>
        </w:numPr>
        <w:shd w:val="clear" w:color="auto" w:fill="FFFFFF"/>
        <w:tabs>
          <w:tab w:val="left" w:pos="1134"/>
        </w:tabs>
        <w:spacing w:line="240" w:lineRule="auto"/>
        <w:ind w:left="0" w:firstLine="709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поиск посторонними лицами людей, готовых за солидное вознаграждение выполнить малозначимую работу </w:t>
      </w:r>
      <w:r>
        <w:rPr>
          <w:rFonts w:ascii="Arial" w:hAnsi="Arial" w:eastAsia="Times New Roman" w:cs="Arial"/>
          <w:i/>
          <w:iCs/>
          <w:color w:val="303030"/>
          <w:sz w:val="27"/>
          <w:szCs w:val="27"/>
          <w:lang w:eastAsia="ru-RU"/>
        </w:rPr>
        <w:t>(передача пакета, свертка, посылки)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.</w:t>
      </w:r>
    </w:p>
    <w:p>
      <w:pPr>
        <w:shd w:val="clear" w:color="auto" w:fill="FFFFFF"/>
        <w:spacing w:line="240" w:lineRule="auto"/>
        <w:jc w:val="center"/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</w:pPr>
    </w:p>
    <w:p>
      <w:pPr>
        <w:shd w:val="clear" w:color="auto" w:fill="FFFFFF"/>
        <w:spacing w:line="240" w:lineRule="auto"/>
        <w:jc w:val="center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Если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вам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стало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известно, в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том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числе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и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случайно, о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готовящемся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террористическом акте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или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преступлении террористической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направленности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сообщите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об</w:t>
      </w: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 </w:t>
      </w:r>
      <w:r>
        <w:rPr>
          <w:rFonts w:ascii="Arial" w:hAnsi="Arial" w:eastAsia="Times New Roman" w:cs="Arial"/>
          <w:b/>
          <w:bCs/>
          <w:color w:val="303030"/>
          <w:sz w:val="27"/>
          <w:szCs w:val="27"/>
          <w:lang w:eastAsia="ru-RU"/>
        </w:rPr>
        <w:t>этом!</w:t>
      </w:r>
    </w:p>
    <w:p>
      <w:pPr>
        <w:shd w:val="clear" w:color="auto" w:fill="FFFFFF"/>
        <w:spacing w:line="240" w:lineRule="auto"/>
        <w:jc w:val="center"/>
        <w:rPr>
          <w:rFonts w:ascii="Arial" w:hAnsi="Arial" w:eastAsia="Times New Roman" w:cs="Arial"/>
          <w:b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color w:val="303030"/>
          <w:sz w:val="27"/>
          <w:szCs w:val="27"/>
          <w:lang w:eastAsia="ru-RU"/>
        </w:rPr>
        <w:t>Телефоны экстренных и специальных служб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color w:val="303030"/>
          <w:sz w:val="27"/>
          <w:szCs w:val="27"/>
          <w:lang w:eastAsia="ru-RU"/>
        </w:rPr>
        <w:t>Экстренный канал помощи - 112 с мобильных телефонов.</w:t>
      </w:r>
    </w:p>
    <w:p>
      <w:pPr>
        <w:shd w:val="clear" w:color="auto" w:fill="FFFFFF"/>
        <w:spacing w:line="240" w:lineRule="auto"/>
        <w:jc w:val="both"/>
        <w:rPr>
          <w:rFonts w:ascii="Arial" w:hAnsi="Arial" w:eastAsia="Times New Roman" w:cs="Arial"/>
          <w:b/>
          <w:i/>
          <w:color w:val="303030"/>
          <w:sz w:val="27"/>
          <w:szCs w:val="27"/>
          <w:lang w:eastAsia="ru-RU"/>
        </w:rPr>
      </w:pPr>
      <w:r>
        <w:rPr>
          <w:rFonts w:ascii="Arial" w:hAnsi="Arial" w:eastAsia="Times New Roman" w:cs="Arial"/>
          <w:b/>
          <w:i/>
          <w:color w:val="303030"/>
          <w:sz w:val="27"/>
          <w:szCs w:val="27"/>
          <w:lang w:eastAsia="ru-RU"/>
        </w:rPr>
        <w:t>Помните, что от согласованности и четкости ваших действий будет зависеть жизнь и здоровье многих людей.</w:t>
      </w:r>
    </w:p>
    <w:sectPr>
      <w:pgSz w:w="11906" w:h="16838"/>
      <w:pgMar w:top="709" w:right="566" w:bottom="568" w:left="56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295956"/>
    <w:multiLevelType w:val="multilevel"/>
    <w:tmpl w:val="0F29595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F1200C3"/>
    <w:multiLevelType w:val="multilevel"/>
    <w:tmpl w:val="2F1200C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5913EEF"/>
    <w:multiLevelType w:val="multilevel"/>
    <w:tmpl w:val="35913EE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7EE"/>
    <w:rsid w:val="000E15AC"/>
    <w:rsid w:val="004537A3"/>
    <w:rsid w:val="00504F34"/>
    <w:rsid w:val="00704554"/>
    <w:rsid w:val="007D5196"/>
    <w:rsid w:val="007E5DA6"/>
    <w:rsid w:val="008437EE"/>
    <w:rsid w:val="00C83E6E"/>
    <w:rsid w:val="00EA61B3"/>
    <w:rsid w:val="00F40D7A"/>
    <w:rsid w:val="0B221CC5"/>
    <w:rsid w:val="62E00A27"/>
    <w:rsid w:val="63D3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594</Words>
  <Characters>3392</Characters>
  <Lines>28</Lines>
  <Paragraphs>7</Paragraphs>
  <TotalTime>24</TotalTime>
  <ScaleCrop>false</ScaleCrop>
  <LinksUpToDate>false</LinksUpToDate>
  <CharactersWithSpaces>3979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2017-08-21T08:43:00Z</dcterms:created>
  <dc:creator>admin</dc:creator>
  <cp:lastModifiedBy>WPS_1661419229</cp:lastModifiedBy>
  <dcterms:modified xsi:type="dcterms:W3CDTF">2023-01-25T16:36:19Z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CACECD3BF4A949CE8A38DD822322EB73</vt:lpwstr>
  </property>
</Properties>
</file>